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66" w:rsidRPr="00D738A0" w:rsidRDefault="00D738A0" w:rsidP="00C91B78">
      <w:pPr>
        <w:jc w:val="center"/>
        <w:rPr>
          <w:b/>
          <w:sz w:val="24"/>
          <w:szCs w:val="24"/>
          <w:u w:val="single"/>
        </w:rPr>
      </w:pPr>
      <w:bookmarkStart w:id="0" w:name="_GoBack"/>
      <w:bookmarkEnd w:id="0"/>
      <w:r>
        <w:rPr>
          <w:b/>
          <w:sz w:val="24"/>
          <w:szCs w:val="24"/>
          <w:u w:val="single"/>
        </w:rPr>
        <w:t>MEDICAL FORM</w:t>
      </w:r>
    </w:p>
    <w:p w:rsidR="00C91B78" w:rsidRPr="00D738A0" w:rsidRDefault="00C91B78" w:rsidP="00C91B78">
      <w:pPr>
        <w:jc w:val="center"/>
        <w:rPr>
          <w:b/>
          <w:sz w:val="24"/>
          <w:szCs w:val="24"/>
          <w:u w:val="single"/>
        </w:rPr>
      </w:pPr>
      <w:r w:rsidRPr="00D738A0">
        <w:rPr>
          <w:b/>
          <w:sz w:val="24"/>
          <w:szCs w:val="24"/>
          <w:u w:val="single"/>
        </w:rPr>
        <w:t>Social Service Worker Gerontology Program, Seneca College</w:t>
      </w:r>
    </w:p>
    <w:p w:rsidR="00C91B78" w:rsidRPr="00507E38" w:rsidRDefault="00D738A0">
      <w:pPr>
        <w:rPr>
          <w:sz w:val="24"/>
          <w:szCs w:val="24"/>
        </w:rPr>
      </w:pPr>
      <w:r w:rsidRPr="00507E38">
        <w:rPr>
          <w:sz w:val="24"/>
          <w:szCs w:val="24"/>
        </w:rPr>
        <w:t xml:space="preserve">The attached document is to be completed </w:t>
      </w:r>
      <w:r w:rsidR="00C91B78" w:rsidRPr="00507E38">
        <w:rPr>
          <w:sz w:val="24"/>
          <w:szCs w:val="24"/>
        </w:rPr>
        <w:t>and is required to be on file for the student listed below as a requirement to participate in a Field placement practicum within an agency that serves the elderly population. The personal information on this form is collected under the legal authority of the Colleges</w:t>
      </w:r>
      <w:r w:rsidR="009D4ED3" w:rsidRPr="00507E38">
        <w:rPr>
          <w:sz w:val="24"/>
          <w:szCs w:val="24"/>
        </w:rPr>
        <w:t xml:space="preserve"> and Universities Act. R.S.O 1990. C. M.19</w:t>
      </w:r>
      <w:r w:rsidR="00C91B78" w:rsidRPr="00507E38">
        <w:rPr>
          <w:sz w:val="24"/>
          <w:szCs w:val="24"/>
        </w:rPr>
        <w:t xml:space="preserve"> Section </w:t>
      </w:r>
      <w:r w:rsidR="009D4ED3" w:rsidRPr="00507E38">
        <w:rPr>
          <w:sz w:val="24"/>
          <w:szCs w:val="24"/>
        </w:rPr>
        <w:t>15</w:t>
      </w:r>
    </w:p>
    <w:p w:rsidR="00C91B78" w:rsidRPr="00507E38" w:rsidRDefault="00C91B78" w:rsidP="00507E38">
      <w:pPr>
        <w:pStyle w:val="NormalWeb"/>
        <w:rPr>
          <w:rFonts w:asciiTheme="minorHAnsi" w:hAnsiTheme="minorHAnsi"/>
        </w:rPr>
      </w:pPr>
      <w:r w:rsidRPr="00507E38">
        <w:rPr>
          <w:rFonts w:asciiTheme="minorHAnsi" w:hAnsiTheme="minorHAnsi"/>
        </w:rPr>
        <w:t>T</w:t>
      </w:r>
      <w:r w:rsidR="00D738A0" w:rsidRPr="00507E38">
        <w:rPr>
          <w:rFonts w:asciiTheme="minorHAnsi" w:hAnsiTheme="minorHAnsi"/>
        </w:rPr>
        <w:t xml:space="preserve">his information is used for </w:t>
      </w:r>
      <w:r w:rsidRPr="00507E38">
        <w:rPr>
          <w:rFonts w:asciiTheme="minorHAnsi" w:hAnsiTheme="minorHAnsi"/>
        </w:rPr>
        <w:t>administration pu</w:t>
      </w:r>
      <w:r w:rsidR="00D738A0" w:rsidRPr="00507E38">
        <w:rPr>
          <w:rFonts w:asciiTheme="minorHAnsi" w:hAnsiTheme="minorHAnsi"/>
        </w:rPr>
        <w:t xml:space="preserve">rposes within the colleges and </w:t>
      </w:r>
      <w:r w:rsidRPr="00507E38">
        <w:rPr>
          <w:rFonts w:asciiTheme="minorHAnsi" w:hAnsiTheme="minorHAnsi"/>
        </w:rPr>
        <w:t xml:space="preserve">/ or by the </w:t>
      </w:r>
      <w:r w:rsidR="00507E38" w:rsidRPr="00507E38">
        <w:rPr>
          <w:rFonts w:asciiTheme="minorHAnsi" w:hAnsiTheme="minorHAnsi"/>
        </w:rPr>
        <w:t xml:space="preserve">Ministry of Advanced Edication and Skills Development </w:t>
      </w:r>
      <w:r w:rsidRPr="00507E38">
        <w:rPr>
          <w:rFonts w:asciiTheme="minorHAnsi" w:hAnsiTheme="minorHAnsi"/>
        </w:rPr>
        <w:t>as required.</w:t>
      </w:r>
      <w:r w:rsidR="00D738A0" w:rsidRPr="00507E38">
        <w:rPr>
          <w:rFonts w:asciiTheme="minorHAnsi" w:hAnsiTheme="minorHAnsi"/>
        </w:rPr>
        <w:t xml:space="preserve">  All health information will be kept confidential according to PHIPA with the information only seen by the Program and Field Coordinator and the respective placement agency Supervisor.</w:t>
      </w:r>
    </w:p>
    <w:p w:rsidR="00C91B78" w:rsidRPr="00E62773" w:rsidRDefault="00C91B78" w:rsidP="00E62773">
      <w:pPr>
        <w:pStyle w:val="NormalWeb"/>
        <w:rPr>
          <w:rFonts w:asciiTheme="minorHAnsi" w:hAnsiTheme="minorHAnsi"/>
        </w:rPr>
      </w:pPr>
      <w:r w:rsidRPr="00507E38">
        <w:rPr>
          <w:rFonts w:asciiTheme="minorHAnsi" w:hAnsiTheme="minorHAnsi"/>
        </w:rPr>
        <w:t>I have read this document and understan</w:t>
      </w:r>
      <w:r w:rsidR="00D738A0" w:rsidRPr="00507E38">
        <w:rPr>
          <w:rFonts w:asciiTheme="minorHAnsi" w:hAnsiTheme="minorHAnsi"/>
        </w:rPr>
        <w:t>d its intent.</w:t>
      </w:r>
      <w:r w:rsidRPr="00507E38">
        <w:rPr>
          <w:rFonts w:asciiTheme="minorHAnsi" w:hAnsiTheme="minorHAnsi"/>
        </w:rPr>
        <w:t xml:space="preserve"> I therefore authorize the release of all medical information to Seneca </w:t>
      </w:r>
      <w:r w:rsidR="00507E38" w:rsidRPr="00507E38">
        <w:rPr>
          <w:rFonts w:asciiTheme="minorHAnsi" w:hAnsiTheme="minorHAnsi"/>
        </w:rPr>
        <w:t xml:space="preserve">College and the </w:t>
      </w:r>
      <w:r w:rsidR="00507E38">
        <w:rPr>
          <w:rFonts w:asciiTheme="minorHAnsi" w:hAnsiTheme="minorHAnsi"/>
        </w:rPr>
        <w:t>Ministry of Advanced Edu</w:t>
      </w:r>
      <w:r w:rsidR="00507E38" w:rsidRPr="00507E38">
        <w:rPr>
          <w:rFonts w:asciiTheme="minorHAnsi" w:hAnsiTheme="minorHAnsi"/>
        </w:rPr>
        <w:t xml:space="preserve">cation and Skills Development . </w:t>
      </w:r>
    </w:p>
    <w:p w:rsidR="007D300E" w:rsidRPr="00D738A0" w:rsidRDefault="007D300E">
      <w:pPr>
        <w:rPr>
          <w:sz w:val="24"/>
          <w:szCs w:val="24"/>
        </w:rPr>
      </w:pPr>
    </w:p>
    <w:p w:rsidR="00C91B78" w:rsidRDefault="00C91B78">
      <w:pPr>
        <w:rPr>
          <w:sz w:val="24"/>
          <w:szCs w:val="24"/>
        </w:rPr>
      </w:pPr>
      <w:r w:rsidRPr="00D738A0">
        <w:rPr>
          <w:sz w:val="24"/>
          <w:szCs w:val="24"/>
        </w:rPr>
        <w:t>Student name (Print):</w:t>
      </w:r>
      <w:r w:rsidR="007D300E">
        <w:rPr>
          <w:sz w:val="24"/>
          <w:szCs w:val="24"/>
        </w:rPr>
        <w:t>_____________________________</w:t>
      </w:r>
      <w:r w:rsidR="007D300E">
        <w:rPr>
          <w:sz w:val="24"/>
          <w:szCs w:val="24"/>
        </w:rPr>
        <w:tab/>
        <w:t>Student #:_______________</w:t>
      </w:r>
    </w:p>
    <w:p w:rsidR="007D300E" w:rsidRPr="00D738A0" w:rsidRDefault="007D300E">
      <w:pPr>
        <w:rPr>
          <w:sz w:val="24"/>
          <w:szCs w:val="24"/>
        </w:rPr>
      </w:pPr>
    </w:p>
    <w:p w:rsidR="00C91B78" w:rsidRDefault="00C91B78">
      <w:pPr>
        <w:rPr>
          <w:sz w:val="24"/>
          <w:szCs w:val="24"/>
        </w:rPr>
      </w:pPr>
      <w:r w:rsidRPr="00D738A0">
        <w:rPr>
          <w:sz w:val="24"/>
          <w:szCs w:val="24"/>
        </w:rPr>
        <w:t>Student phone number: _______________________________</w:t>
      </w:r>
      <w:r w:rsidR="009D4ED3" w:rsidRPr="00D738A0">
        <w:rPr>
          <w:sz w:val="24"/>
          <w:szCs w:val="24"/>
        </w:rPr>
        <w:t>__</w:t>
      </w:r>
    </w:p>
    <w:p w:rsidR="007D300E" w:rsidRPr="00D738A0" w:rsidRDefault="007D300E">
      <w:pPr>
        <w:rPr>
          <w:sz w:val="24"/>
          <w:szCs w:val="24"/>
        </w:rPr>
      </w:pPr>
    </w:p>
    <w:p w:rsidR="00C91B78" w:rsidRDefault="00C91B78">
      <w:pPr>
        <w:rPr>
          <w:sz w:val="24"/>
          <w:szCs w:val="24"/>
        </w:rPr>
      </w:pPr>
      <w:r w:rsidRPr="00D738A0">
        <w:rPr>
          <w:sz w:val="24"/>
          <w:szCs w:val="24"/>
        </w:rPr>
        <w:t>Student Seneca email:___________________________________</w:t>
      </w:r>
    </w:p>
    <w:p w:rsidR="007D300E" w:rsidRPr="00D738A0" w:rsidRDefault="007D300E">
      <w:pPr>
        <w:rPr>
          <w:sz w:val="24"/>
          <w:szCs w:val="24"/>
        </w:rPr>
      </w:pPr>
    </w:p>
    <w:p w:rsidR="00C91B78" w:rsidRDefault="00C91B78">
      <w:pPr>
        <w:rPr>
          <w:sz w:val="24"/>
          <w:szCs w:val="24"/>
        </w:rPr>
      </w:pPr>
      <w:r w:rsidRPr="00D738A0">
        <w:rPr>
          <w:sz w:val="24"/>
          <w:szCs w:val="24"/>
        </w:rPr>
        <w:t>Campus:_________________________________________</w:t>
      </w:r>
      <w:r w:rsidR="009D4ED3" w:rsidRPr="00D738A0">
        <w:rPr>
          <w:sz w:val="24"/>
          <w:szCs w:val="24"/>
        </w:rPr>
        <w:t>_____</w:t>
      </w:r>
    </w:p>
    <w:p w:rsidR="00A34682" w:rsidRPr="00D738A0" w:rsidRDefault="00A34682">
      <w:pPr>
        <w:rPr>
          <w:sz w:val="24"/>
          <w:szCs w:val="24"/>
        </w:rPr>
      </w:pPr>
    </w:p>
    <w:p w:rsidR="00C91B78" w:rsidRPr="00D738A0" w:rsidRDefault="00C91B78">
      <w:pPr>
        <w:rPr>
          <w:sz w:val="24"/>
          <w:szCs w:val="24"/>
        </w:rPr>
      </w:pPr>
      <w:r w:rsidRPr="00D738A0">
        <w:rPr>
          <w:sz w:val="24"/>
          <w:szCs w:val="24"/>
        </w:rPr>
        <w:t>Student signature:_______________________</w:t>
      </w:r>
      <w:r w:rsidR="007D300E">
        <w:rPr>
          <w:sz w:val="24"/>
          <w:szCs w:val="24"/>
        </w:rPr>
        <w:tab/>
        <w:t xml:space="preserve"> Date:__________________</w:t>
      </w:r>
    </w:p>
    <w:p w:rsidR="00C91B78" w:rsidRPr="00D738A0" w:rsidRDefault="00C91B78">
      <w:pPr>
        <w:rPr>
          <w:sz w:val="24"/>
          <w:szCs w:val="24"/>
        </w:rPr>
      </w:pPr>
      <w:r w:rsidRPr="00D738A0">
        <w:rPr>
          <w:sz w:val="24"/>
          <w:szCs w:val="24"/>
        </w:rPr>
        <w:t>Witness signature:_______________________</w:t>
      </w:r>
      <w:r w:rsidRPr="00D738A0">
        <w:rPr>
          <w:sz w:val="24"/>
          <w:szCs w:val="24"/>
        </w:rPr>
        <w:tab/>
        <w:t>Date:___________________</w:t>
      </w:r>
    </w:p>
    <w:p w:rsidR="00A34682" w:rsidRDefault="00A34682" w:rsidP="00A34682">
      <w:pPr>
        <w:jc w:val="center"/>
        <w:rPr>
          <w:b/>
          <w:sz w:val="24"/>
          <w:szCs w:val="24"/>
        </w:rPr>
      </w:pPr>
    </w:p>
    <w:p w:rsidR="00A34682" w:rsidRPr="00A34682" w:rsidRDefault="00C91B78" w:rsidP="00A34682">
      <w:pPr>
        <w:jc w:val="center"/>
        <w:rPr>
          <w:b/>
          <w:sz w:val="24"/>
          <w:szCs w:val="24"/>
        </w:rPr>
      </w:pPr>
      <w:r w:rsidRPr="00A34682">
        <w:rPr>
          <w:b/>
          <w:sz w:val="24"/>
          <w:szCs w:val="24"/>
        </w:rPr>
        <w:t xml:space="preserve">This form must be completed and shown to the field placement </w:t>
      </w:r>
      <w:r w:rsidR="00A34682">
        <w:rPr>
          <w:b/>
          <w:sz w:val="24"/>
          <w:szCs w:val="24"/>
        </w:rPr>
        <w:t xml:space="preserve">agency supervisor </w:t>
      </w:r>
      <w:r w:rsidRPr="00A34682">
        <w:rPr>
          <w:b/>
          <w:sz w:val="24"/>
          <w:szCs w:val="24"/>
        </w:rPr>
        <w:t xml:space="preserve">and to the Field </w:t>
      </w:r>
      <w:r w:rsidR="009D4ED3" w:rsidRPr="00A34682">
        <w:rPr>
          <w:b/>
          <w:sz w:val="24"/>
          <w:szCs w:val="24"/>
        </w:rPr>
        <w:t>L</w:t>
      </w:r>
      <w:r w:rsidRPr="00A34682">
        <w:rPr>
          <w:b/>
          <w:sz w:val="24"/>
          <w:szCs w:val="24"/>
        </w:rPr>
        <w:t>iason for each placement term. It is the student’s responsibility to keep their medical info</w:t>
      </w:r>
      <w:r w:rsidR="00A34682">
        <w:rPr>
          <w:b/>
          <w:sz w:val="24"/>
          <w:szCs w:val="24"/>
        </w:rPr>
        <w:t>rmation updated.</w:t>
      </w:r>
    </w:p>
    <w:p w:rsidR="0019422B" w:rsidRPr="00D738A0" w:rsidRDefault="0019422B" w:rsidP="009D4ED3">
      <w:pPr>
        <w:jc w:val="center"/>
        <w:rPr>
          <w:b/>
          <w:sz w:val="24"/>
          <w:szCs w:val="24"/>
          <w:u w:val="single"/>
        </w:rPr>
      </w:pPr>
      <w:r w:rsidRPr="00D738A0">
        <w:rPr>
          <w:b/>
          <w:sz w:val="24"/>
          <w:szCs w:val="24"/>
          <w:u w:val="single"/>
        </w:rPr>
        <w:lastRenderedPageBreak/>
        <w:t>Medical Form</w:t>
      </w:r>
      <w:r w:rsidR="009D4ED3" w:rsidRPr="00D738A0">
        <w:rPr>
          <w:b/>
          <w:sz w:val="24"/>
          <w:szCs w:val="24"/>
          <w:u w:val="single"/>
        </w:rPr>
        <w:t>---</w:t>
      </w:r>
      <w:r w:rsidRPr="00D738A0">
        <w:rPr>
          <w:b/>
          <w:sz w:val="24"/>
          <w:szCs w:val="24"/>
          <w:u w:val="single"/>
        </w:rPr>
        <w:t>To be completed by a physician</w:t>
      </w:r>
    </w:p>
    <w:p w:rsidR="0019422B" w:rsidRPr="00D738A0" w:rsidRDefault="0019422B">
      <w:pPr>
        <w:rPr>
          <w:sz w:val="24"/>
          <w:szCs w:val="24"/>
        </w:rPr>
      </w:pPr>
      <w:r w:rsidRPr="00D738A0">
        <w:rPr>
          <w:sz w:val="24"/>
          <w:szCs w:val="24"/>
        </w:rPr>
        <w:t>Seneca’s Social Service Worker Gerontology Program requires that all students commencing field placement will have an up to date record of immunization and TB testing.</w:t>
      </w:r>
    </w:p>
    <w:p w:rsidR="0019422B" w:rsidRPr="00D738A0" w:rsidRDefault="0019422B">
      <w:pPr>
        <w:rPr>
          <w:b/>
          <w:sz w:val="24"/>
          <w:szCs w:val="24"/>
          <w:u w:val="single"/>
        </w:rPr>
      </w:pPr>
      <w:r w:rsidRPr="00D738A0">
        <w:rPr>
          <w:b/>
          <w:sz w:val="24"/>
          <w:szCs w:val="24"/>
          <w:u w:val="single"/>
        </w:rPr>
        <w:t>Tuberculosis Testing</w:t>
      </w:r>
    </w:p>
    <w:p w:rsidR="0019422B" w:rsidRPr="00D738A0" w:rsidRDefault="0019422B" w:rsidP="0019422B">
      <w:pPr>
        <w:pStyle w:val="ListParagraph"/>
        <w:numPr>
          <w:ilvl w:val="0"/>
          <w:numId w:val="1"/>
        </w:numPr>
        <w:rPr>
          <w:sz w:val="24"/>
          <w:szCs w:val="24"/>
        </w:rPr>
      </w:pPr>
      <w:r w:rsidRPr="00D738A0">
        <w:rPr>
          <w:sz w:val="24"/>
          <w:szCs w:val="24"/>
        </w:rPr>
        <w:t>A Two-Step Mantoux tuberculin skin test is Mandatory for all new students, and for those attending a 2</w:t>
      </w:r>
      <w:r w:rsidRPr="00D738A0">
        <w:rPr>
          <w:sz w:val="24"/>
          <w:szCs w:val="24"/>
          <w:vertAlign w:val="superscript"/>
        </w:rPr>
        <w:t>nd</w:t>
      </w:r>
      <w:r w:rsidRPr="00D738A0">
        <w:rPr>
          <w:sz w:val="24"/>
          <w:szCs w:val="24"/>
        </w:rPr>
        <w:t xml:space="preserve"> placement in their 2</w:t>
      </w:r>
      <w:r w:rsidRPr="00D738A0">
        <w:rPr>
          <w:sz w:val="24"/>
          <w:szCs w:val="24"/>
          <w:vertAlign w:val="superscript"/>
        </w:rPr>
        <w:t>nd</w:t>
      </w:r>
      <w:r w:rsidRPr="00D738A0">
        <w:rPr>
          <w:sz w:val="24"/>
          <w:szCs w:val="24"/>
        </w:rPr>
        <w:t xml:space="preserve"> year of the course.  </w:t>
      </w:r>
    </w:p>
    <w:p w:rsidR="0019422B" w:rsidRPr="00D738A0" w:rsidRDefault="0019422B" w:rsidP="0019422B">
      <w:pPr>
        <w:pStyle w:val="ListParagraph"/>
        <w:numPr>
          <w:ilvl w:val="0"/>
          <w:numId w:val="1"/>
        </w:numPr>
        <w:rPr>
          <w:sz w:val="24"/>
          <w:szCs w:val="24"/>
        </w:rPr>
      </w:pPr>
      <w:r w:rsidRPr="00D738A0">
        <w:rPr>
          <w:sz w:val="24"/>
          <w:szCs w:val="24"/>
        </w:rPr>
        <w:t>If the TB test is positive, a chest x-ray must be obtained, results documented and a note provided from the Physician indicating that the ‘student is free from signs and symptoms of active tuberculosis”.</w:t>
      </w:r>
    </w:p>
    <w:p w:rsidR="0019422B" w:rsidRPr="00D738A0" w:rsidRDefault="0019422B" w:rsidP="0019422B">
      <w:pPr>
        <w:rPr>
          <w:b/>
          <w:sz w:val="24"/>
          <w:szCs w:val="24"/>
          <w:u w:val="single"/>
        </w:rPr>
      </w:pPr>
      <w:r w:rsidRPr="00D738A0">
        <w:rPr>
          <w:b/>
          <w:sz w:val="24"/>
          <w:szCs w:val="24"/>
          <w:u w:val="single"/>
        </w:rPr>
        <w:t>International students:</w:t>
      </w:r>
    </w:p>
    <w:p w:rsidR="0019422B" w:rsidRPr="00D738A0" w:rsidRDefault="0019422B" w:rsidP="0019422B">
      <w:pPr>
        <w:pStyle w:val="ListParagraph"/>
        <w:numPr>
          <w:ilvl w:val="0"/>
          <w:numId w:val="1"/>
        </w:numPr>
        <w:rPr>
          <w:sz w:val="24"/>
          <w:szCs w:val="24"/>
        </w:rPr>
      </w:pPr>
      <w:r w:rsidRPr="00D738A0">
        <w:rPr>
          <w:sz w:val="24"/>
          <w:szCs w:val="24"/>
        </w:rPr>
        <w:t>If the Two-Step Mantoux test has not been done is the student’s home country prior to arrival, they will need to complete a 2 step TB test and this can be done at a walk-in clinic or at the Seneca College Health Centre</w:t>
      </w:r>
      <w:r w:rsidR="00A34682">
        <w:rPr>
          <w:sz w:val="24"/>
          <w:szCs w:val="24"/>
        </w:rPr>
        <w:t xml:space="preserve"> (Newnham Campus)</w:t>
      </w:r>
      <w:r w:rsidRPr="00D738A0">
        <w:rPr>
          <w:sz w:val="24"/>
          <w:szCs w:val="24"/>
        </w:rPr>
        <w:t>.  Please note it takes two weeks to complete, at minimum.</w:t>
      </w:r>
    </w:p>
    <w:p w:rsidR="009D4ED3" w:rsidRPr="00D738A0" w:rsidRDefault="0019422B" w:rsidP="0019422B">
      <w:pPr>
        <w:rPr>
          <w:b/>
          <w:sz w:val="24"/>
          <w:szCs w:val="24"/>
          <w:u w:val="single"/>
        </w:rPr>
      </w:pPr>
      <w:r w:rsidRPr="00D738A0">
        <w:rPr>
          <w:b/>
          <w:sz w:val="24"/>
          <w:szCs w:val="24"/>
          <w:u w:val="single"/>
        </w:rPr>
        <w:t>Immunization information</w:t>
      </w:r>
      <w:r w:rsidR="009D4ED3" w:rsidRPr="00D738A0">
        <w:rPr>
          <w:b/>
          <w:sz w:val="24"/>
          <w:szCs w:val="24"/>
          <w:u w:val="single"/>
        </w:rPr>
        <w:t>:</w:t>
      </w:r>
    </w:p>
    <w:p w:rsidR="00780D17" w:rsidRPr="00D738A0" w:rsidRDefault="009D4ED3" w:rsidP="00780D17">
      <w:pPr>
        <w:pStyle w:val="ListParagraph"/>
        <w:numPr>
          <w:ilvl w:val="0"/>
          <w:numId w:val="1"/>
        </w:numPr>
        <w:rPr>
          <w:sz w:val="24"/>
          <w:szCs w:val="24"/>
        </w:rPr>
      </w:pPr>
      <w:r w:rsidRPr="00D738A0">
        <w:rPr>
          <w:sz w:val="24"/>
          <w:szCs w:val="24"/>
        </w:rPr>
        <w:t>A primary series of Diptheria, Tetanus and polio is required</w:t>
      </w:r>
      <w:r w:rsidR="00780D17" w:rsidRPr="00D738A0">
        <w:rPr>
          <w:sz w:val="24"/>
          <w:szCs w:val="24"/>
        </w:rPr>
        <w:t>, AND a booster of Diptheria and tetanus is required every 10 years</w:t>
      </w:r>
    </w:p>
    <w:p w:rsidR="009D4ED3" w:rsidRPr="00D738A0" w:rsidRDefault="009D4ED3" w:rsidP="009D4ED3">
      <w:pPr>
        <w:pStyle w:val="ListParagraph"/>
        <w:numPr>
          <w:ilvl w:val="0"/>
          <w:numId w:val="1"/>
        </w:numPr>
        <w:rPr>
          <w:sz w:val="24"/>
          <w:szCs w:val="24"/>
        </w:rPr>
      </w:pPr>
      <w:r w:rsidRPr="00D738A0">
        <w:rPr>
          <w:sz w:val="24"/>
          <w:szCs w:val="24"/>
        </w:rPr>
        <w:t>If the student has never been diagnosed with chicken pox, Toronto Public Health recommends that he / she consult a doctor regarding vaccination. It is advised to bring copies of their translated immunization health records with them to Canada.</w:t>
      </w:r>
    </w:p>
    <w:p w:rsidR="00D738A0" w:rsidRPr="00A34682" w:rsidRDefault="00D738A0" w:rsidP="009D4ED3">
      <w:pPr>
        <w:pStyle w:val="ListParagraph"/>
        <w:numPr>
          <w:ilvl w:val="0"/>
          <w:numId w:val="1"/>
        </w:numPr>
        <w:rPr>
          <w:b/>
          <w:i/>
          <w:sz w:val="24"/>
          <w:szCs w:val="24"/>
        </w:rPr>
      </w:pPr>
      <w:r w:rsidRPr="00A34682">
        <w:rPr>
          <w:b/>
          <w:sz w:val="24"/>
          <w:szCs w:val="24"/>
          <w:u w:val="single"/>
        </w:rPr>
        <w:t>Current Flu shot</w:t>
      </w:r>
      <w:r w:rsidRPr="00D738A0">
        <w:rPr>
          <w:sz w:val="24"/>
          <w:szCs w:val="24"/>
        </w:rPr>
        <w:t xml:space="preserve"> (fall season each year): This is mandatory. If a student is allergic to the flu shot, they require a doctor’s note to indicate this and they must get written permission from the placement agency of alternate acceptable practices eg. Tamiflu</w:t>
      </w:r>
      <w:r w:rsidR="00A34682">
        <w:rPr>
          <w:sz w:val="24"/>
          <w:szCs w:val="24"/>
        </w:rPr>
        <w:t xml:space="preserve">, being moved to a different unit during an outbreak, working from home, etc. Some agencies provide Flu clinics each fall for their staff; many students are invited to participate in this program within their placement agency.  </w:t>
      </w:r>
      <w:r w:rsidR="00A34682" w:rsidRPr="00A34682">
        <w:rPr>
          <w:b/>
          <w:i/>
          <w:sz w:val="24"/>
          <w:szCs w:val="24"/>
        </w:rPr>
        <w:t>If you are required to obtain the shot elsewhere, please ensure you secure proof of the vaccine being administered, eg. Public health clinic, pharmacy or physician’s office.</w:t>
      </w:r>
    </w:p>
    <w:p w:rsidR="00A34682" w:rsidRPr="00744E14" w:rsidRDefault="00D738A0" w:rsidP="00744E14">
      <w:pPr>
        <w:ind w:left="360"/>
        <w:jc w:val="center"/>
        <w:rPr>
          <w:b/>
          <w:i/>
          <w:u w:val="single"/>
        </w:rPr>
      </w:pPr>
      <w:r w:rsidRPr="00744E14">
        <w:rPr>
          <w:b/>
          <w:i/>
          <w:u w:val="single"/>
        </w:rPr>
        <w:t>Additionally, please note that it is the student's responsibility to inquire during the field placement interview whether any further immunizations (eg. Hepatitis C) or other safety measures (such as mask fitting) are required</w:t>
      </w:r>
      <w:r w:rsidR="00744E14">
        <w:rPr>
          <w:b/>
          <w:i/>
          <w:u w:val="single"/>
        </w:rPr>
        <w:t>,</w:t>
      </w:r>
      <w:r w:rsidRPr="00744E14">
        <w:rPr>
          <w:b/>
          <w:i/>
          <w:u w:val="single"/>
        </w:rPr>
        <w:t xml:space="preserve"> and to follow through with those identified requirements.</w:t>
      </w:r>
      <w:r w:rsidR="00A34682" w:rsidRPr="00744E14">
        <w:rPr>
          <w:b/>
          <w:i/>
          <w:u w:val="single"/>
        </w:rPr>
        <w:t xml:space="preserve"> Please ensure that you ask early on in the placement process as some of these requirements may take some time to complete.  A delay in </w:t>
      </w:r>
      <w:r w:rsidR="00744E14">
        <w:rPr>
          <w:b/>
          <w:i/>
          <w:u w:val="single"/>
        </w:rPr>
        <w:t xml:space="preserve">this </w:t>
      </w:r>
      <w:r w:rsidR="00A34682" w:rsidRPr="00744E14">
        <w:rPr>
          <w:b/>
          <w:i/>
          <w:u w:val="single"/>
        </w:rPr>
        <w:t>required paperwork could put you at risk of a delay in your placement start date or your eligibility for placement being revoked.</w:t>
      </w:r>
    </w:p>
    <w:p w:rsidR="007D300E" w:rsidRPr="007D300E" w:rsidRDefault="007D300E" w:rsidP="007D300E">
      <w:pPr>
        <w:jc w:val="center"/>
        <w:rPr>
          <w:b/>
          <w:sz w:val="28"/>
          <w:szCs w:val="28"/>
          <w:u w:val="single"/>
        </w:rPr>
      </w:pPr>
      <w:r w:rsidRPr="007D300E">
        <w:rPr>
          <w:b/>
          <w:sz w:val="28"/>
          <w:szCs w:val="28"/>
          <w:u w:val="single"/>
        </w:rPr>
        <w:lastRenderedPageBreak/>
        <w:t>SOCIAL SERVICE WORKER GERONTOLOGY PROGRAM- SENECA COLLEGE</w:t>
      </w:r>
    </w:p>
    <w:p w:rsidR="007D300E" w:rsidRPr="007D300E" w:rsidRDefault="007D300E" w:rsidP="007D300E">
      <w:pPr>
        <w:jc w:val="center"/>
        <w:rPr>
          <w:b/>
          <w:sz w:val="28"/>
          <w:szCs w:val="28"/>
          <w:u w:val="single"/>
        </w:rPr>
      </w:pPr>
      <w:r w:rsidRPr="007D300E">
        <w:rPr>
          <w:b/>
          <w:sz w:val="28"/>
          <w:szCs w:val="28"/>
          <w:u w:val="single"/>
        </w:rPr>
        <w:t>MEDICAL FORM- TO BE COMPLETED BY A PHYSICIAN ONLY</w:t>
      </w:r>
    </w:p>
    <w:p w:rsidR="009D4ED3" w:rsidRDefault="009D4ED3" w:rsidP="00D738A0">
      <w:pPr>
        <w:rPr>
          <w:b/>
          <w:sz w:val="24"/>
          <w:szCs w:val="24"/>
          <w:u w:val="single"/>
        </w:rPr>
      </w:pPr>
      <w:r w:rsidRPr="00D738A0">
        <w:rPr>
          <w:b/>
          <w:sz w:val="24"/>
          <w:szCs w:val="24"/>
          <w:u w:val="single"/>
        </w:rPr>
        <w:t>Student name:</w:t>
      </w:r>
      <w:r w:rsidRPr="00D738A0">
        <w:rPr>
          <w:b/>
          <w:sz w:val="24"/>
          <w:szCs w:val="24"/>
        </w:rPr>
        <w:t xml:space="preserve">  </w:t>
      </w:r>
      <w:r w:rsidRPr="00D738A0">
        <w:rPr>
          <w:b/>
          <w:sz w:val="24"/>
          <w:szCs w:val="24"/>
        </w:rPr>
        <w:tab/>
      </w:r>
      <w:r w:rsidRPr="00D738A0">
        <w:rPr>
          <w:b/>
          <w:sz w:val="24"/>
          <w:szCs w:val="24"/>
        </w:rPr>
        <w:tab/>
      </w:r>
      <w:r w:rsidRPr="00D738A0">
        <w:rPr>
          <w:b/>
          <w:sz w:val="24"/>
          <w:szCs w:val="24"/>
        </w:rPr>
        <w:tab/>
      </w:r>
      <w:r w:rsidRPr="00D738A0">
        <w:rPr>
          <w:b/>
          <w:sz w:val="24"/>
          <w:szCs w:val="24"/>
        </w:rPr>
        <w:tab/>
      </w:r>
      <w:r w:rsidRPr="00D738A0">
        <w:rPr>
          <w:b/>
          <w:sz w:val="24"/>
          <w:szCs w:val="24"/>
        </w:rPr>
        <w:tab/>
      </w:r>
      <w:r w:rsidR="00780D17" w:rsidRPr="00D738A0">
        <w:rPr>
          <w:b/>
          <w:sz w:val="24"/>
          <w:szCs w:val="24"/>
          <w:u w:val="single"/>
        </w:rPr>
        <w:t>Date of Birth:</w:t>
      </w:r>
    </w:p>
    <w:p w:rsidR="007D300E" w:rsidRPr="00D738A0" w:rsidRDefault="007D300E" w:rsidP="00D738A0">
      <w:pPr>
        <w:rPr>
          <w:b/>
          <w:sz w:val="24"/>
          <w:szCs w:val="24"/>
          <w:u w:val="single"/>
        </w:rPr>
      </w:pPr>
    </w:p>
    <w:tbl>
      <w:tblPr>
        <w:tblStyle w:val="TableGrid"/>
        <w:tblW w:w="0" w:type="auto"/>
        <w:tblLook w:val="04A0" w:firstRow="1" w:lastRow="0" w:firstColumn="1" w:lastColumn="0" w:noHBand="0" w:noVBand="1"/>
      </w:tblPr>
      <w:tblGrid>
        <w:gridCol w:w="2394"/>
        <w:gridCol w:w="2394"/>
        <w:gridCol w:w="2394"/>
        <w:gridCol w:w="2394"/>
      </w:tblGrid>
      <w:tr w:rsidR="009D4ED3" w:rsidRPr="00D738A0" w:rsidTr="009D4ED3">
        <w:tc>
          <w:tcPr>
            <w:tcW w:w="2394" w:type="dxa"/>
          </w:tcPr>
          <w:p w:rsidR="009D4ED3" w:rsidRPr="00D738A0" w:rsidRDefault="009D4ED3" w:rsidP="007D300E">
            <w:pPr>
              <w:jc w:val="center"/>
              <w:rPr>
                <w:b/>
                <w:sz w:val="24"/>
                <w:szCs w:val="24"/>
              </w:rPr>
            </w:pPr>
            <w:r w:rsidRPr="00D738A0">
              <w:rPr>
                <w:b/>
                <w:sz w:val="24"/>
                <w:szCs w:val="24"/>
              </w:rPr>
              <w:t>Test / immunization</w:t>
            </w:r>
          </w:p>
        </w:tc>
        <w:tc>
          <w:tcPr>
            <w:tcW w:w="2394" w:type="dxa"/>
          </w:tcPr>
          <w:p w:rsidR="009D4ED3" w:rsidRPr="00D738A0" w:rsidRDefault="009D4ED3" w:rsidP="007D300E">
            <w:pPr>
              <w:jc w:val="center"/>
              <w:rPr>
                <w:b/>
                <w:sz w:val="24"/>
                <w:szCs w:val="24"/>
              </w:rPr>
            </w:pPr>
            <w:r w:rsidRPr="00D738A0">
              <w:rPr>
                <w:b/>
                <w:sz w:val="24"/>
                <w:szCs w:val="24"/>
              </w:rPr>
              <w:t>Date of administration</w:t>
            </w:r>
          </w:p>
        </w:tc>
        <w:tc>
          <w:tcPr>
            <w:tcW w:w="2394" w:type="dxa"/>
          </w:tcPr>
          <w:p w:rsidR="009D4ED3" w:rsidRPr="00D738A0" w:rsidRDefault="009D4ED3" w:rsidP="007D300E">
            <w:pPr>
              <w:jc w:val="center"/>
              <w:rPr>
                <w:b/>
                <w:sz w:val="24"/>
                <w:szCs w:val="24"/>
              </w:rPr>
            </w:pPr>
            <w:r w:rsidRPr="00D738A0">
              <w:rPr>
                <w:b/>
                <w:sz w:val="24"/>
                <w:szCs w:val="24"/>
              </w:rPr>
              <w:t>Comments/ details about other tests</w:t>
            </w:r>
          </w:p>
        </w:tc>
        <w:tc>
          <w:tcPr>
            <w:tcW w:w="2394" w:type="dxa"/>
          </w:tcPr>
          <w:p w:rsidR="009D4ED3" w:rsidRPr="00D738A0" w:rsidRDefault="009D4ED3" w:rsidP="007D300E">
            <w:pPr>
              <w:jc w:val="center"/>
              <w:rPr>
                <w:b/>
                <w:sz w:val="24"/>
                <w:szCs w:val="24"/>
              </w:rPr>
            </w:pPr>
            <w:r w:rsidRPr="00D738A0">
              <w:rPr>
                <w:b/>
                <w:sz w:val="24"/>
                <w:szCs w:val="24"/>
              </w:rPr>
              <w:t>Physician’s signature</w:t>
            </w:r>
          </w:p>
        </w:tc>
      </w:tr>
      <w:tr w:rsidR="009D4ED3" w:rsidRPr="00D738A0" w:rsidTr="009D4ED3">
        <w:tc>
          <w:tcPr>
            <w:tcW w:w="2394" w:type="dxa"/>
          </w:tcPr>
          <w:p w:rsidR="009D4ED3" w:rsidRPr="00D738A0" w:rsidRDefault="009D4ED3" w:rsidP="0019422B">
            <w:pPr>
              <w:rPr>
                <w:b/>
                <w:sz w:val="24"/>
                <w:szCs w:val="24"/>
              </w:rPr>
            </w:pPr>
            <w:r w:rsidRPr="00D738A0">
              <w:rPr>
                <w:b/>
                <w:sz w:val="24"/>
                <w:szCs w:val="24"/>
              </w:rPr>
              <w:t xml:space="preserve">Mantoux Baseline </w:t>
            </w:r>
          </w:p>
          <w:p w:rsidR="009D4ED3" w:rsidRPr="00D738A0" w:rsidRDefault="009D4ED3" w:rsidP="0019422B">
            <w:pPr>
              <w:rPr>
                <w:b/>
                <w:sz w:val="24"/>
                <w:szCs w:val="24"/>
              </w:rPr>
            </w:pPr>
            <w:r w:rsidRPr="00D738A0">
              <w:rPr>
                <w:b/>
                <w:sz w:val="24"/>
                <w:szCs w:val="24"/>
              </w:rPr>
              <w:t>2 step TB- STEP ONE</w:t>
            </w: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Pr="00D738A0" w:rsidRDefault="009D4ED3" w:rsidP="0019422B">
            <w:pPr>
              <w:rPr>
                <w:b/>
                <w:sz w:val="24"/>
                <w:szCs w:val="24"/>
              </w:rPr>
            </w:pPr>
            <w:r w:rsidRPr="00D738A0">
              <w:rPr>
                <w:b/>
                <w:sz w:val="24"/>
                <w:szCs w:val="24"/>
              </w:rPr>
              <w:t xml:space="preserve">Mantoux Baseline </w:t>
            </w:r>
          </w:p>
          <w:p w:rsidR="009D4ED3" w:rsidRPr="00D738A0" w:rsidRDefault="009D4ED3" w:rsidP="0019422B">
            <w:pPr>
              <w:rPr>
                <w:b/>
                <w:sz w:val="24"/>
                <w:szCs w:val="24"/>
              </w:rPr>
            </w:pPr>
            <w:r w:rsidRPr="00D738A0">
              <w:rPr>
                <w:b/>
                <w:sz w:val="24"/>
                <w:szCs w:val="24"/>
              </w:rPr>
              <w:t>(7-10 days after step one)- STEP TWO</w:t>
            </w: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Pr="00D738A0" w:rsidRDefault="009D4ED3" w:rsidP="0019422B">
            <w:pPr>
              <w:rPr>
                <w:b/>
                <w:sz w:val="24"/>
                <w:szCs w:val="24"/>
              </w:rPr>
            </w:pPr>
            <w:r w:rsidRPr="00D738A0">
              <w:rPr>
                <w:b/>
                <w:sz w:val="24"/>
                <w:szCs w:val="24"/>
              </w:rPr>
              <w:t>Chest X-Ray if positive TB</w:t>
            </w: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Default="009D4ED3" w:rsidP="0019422B">
            <w:pPr>
              <w:rPr>
                <w:b/>
                <w:sz w:val="24"/>
                <w:szCs w:val="24"/>
              </w:rPr>
            </w:pPr>
            <w:r w:rsidRPr="00D738A0">
              <w:rPr>
                <w:b/>
                <w:sz w:val="24"/>
                <w:szCs w:val="24"/>
              </w:rPr>
              <w:t>Measles</w:t>
            </w:r>
          </w:p>
          <w:p w:rsidR="007D300E" w:rsidRPr="00D738A0" w:rsidRDefault="007D300E" w:rsidP="0019422B">
            <w:pPr>
              <w:rPr>
                <w:b/>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Default="009D4ED3" w:rsidP="0019422B">
            <w:pPr>
              <w:rPr>
                <w:b/>
                <w:sz w:val="24"/>
                <w:szCs w:val="24"/>
              </w:rPr>
            </w:pPr>
            <w:r w:rsidRPr="00D738A0">
              <w:rPr>
                <w:b/>
                <w:sz w:val="24"/>
                <w:szCs w:val="24"/>
              </w:rPr>
              <w:t>Mumps</w:t>
            </w:r>
          </w:p>
          <w:p w:rsidR="007D300E" w:rsidRPr="00D738A0" w:rsidRDefault="007D300E" w:rsidP="0019422B">
            <w:pPr>
              <w:rPr>
                <w:b/>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Default="009D4ED3" w:rsidP="0019422B">
            <w:pPr>
              <w:rPr>
                <w:b/>
                <w:sz w:val="24"/>
                <w:szCs w:val="24"/>
              </w:rPr>
            </w:pPr>
            <w:r w:rsidRPr="00D738A0">
              <w:rPr>
                <w:b/>
                <w:sz w:val="24"/>
                <w:szCs w:val="24"/>
              </w:rPr>
              <w:t>Rubella</w:t>
            </w:r>
          </w:p>
          <w:p w:rsidR="007D300E" w:rsidRPr="00D738A0" w:rsidRDefault="007D300E" w:rsidP="0019422B">
            <w:pPr>
              <w:rPr>
                <w:b/>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Default="009D4ED3" w:rsidP="0019422B">
            <w:pPr>
              <w:rPr>
                <w:b/>
                <w:sz w:val="24"/>
                <w:szCs w:val="24"/>
              </w:rPr>
            </w:pPr>
            <w:r w:rsidRPr="00D738A0">
              <w:rPr>
                <w:b/>
                <w:sz w:val="24"/>
                <w:szCs w:val="24"/>
              </w:rPr>
              <w:t>Diptheria</w:t>
            </w:r>
          </w:p>
          <w:p w:rsidR="007D300E" w:rsidRPr="00D738A0" w:rsidRDefault="007D300E" w:rsidP="0019422B">
            <w:pPr>
              <w:rPr>
                <w:b/>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Default="009D4ED3" w:rsidP="0019422B">
            <w:pPr>
              <w:rPr>
                <w:b/>
                <w:sz w:val="24"/>
                <w:szCs w:val="24"/>
              </w:rPr>
            </w:pPr>
            <w:r w:rsidRPr="00D738A0">
              <w:rPr>
                <w:b/>
                <w:sz w:val="24"/>
                <w:szCs w:val="24"/>
              </w:rPr>
              <w:t>Tetanus</w:t>
            </w:r>
          </w:p>
          <w:p w:rsidR="007D300E" w:rsidRPr="00D738A0" w:rsidRDefault="007D300E" w:rsidP="0019422B">
            <w:pPr>
              <w:rPr>
                <w:b/>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Pr="00D738A0" w:rsidRDefault="009D4ED3" w:rsidP="0019422B">
            <w:pPr>
              <w:rPr>
                <w:b/>
                <w:sz w:val="24"/>
                <w:szCs w:val="24"/>
              </w:rPr>
            </w:pPr>
            <w:r w:rsidRPr="00D738A0">
              <w:rPr>
                <w:b/>
                <w:sz w:val="24"/>
                <w:szCs w:val="24"/>
              </w:rPr>
              <w:t>Polio- If oral vaccine given, indicate with a “0”</w:t>
            </w: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Default="009D4ED3" w:rsidP="0019422B">
            <w:pPr>
              <w:rPr>
                <w:b/>
                <w:sz w:val="24"/>
                <w:szCs w:val="24"/>
              </w:rPr>
            </w:pPr>
            <w:r w:rsidRPr="00D738A0">
              <w:rPr>
                <w:b/>
                <w:sz w:val="24"/>
                <w:szCs w:val="24"/>
              </w:rPr>
              <w:t>Hepatitis B</w:t>
            </w:r>
          </w:p>
          <w:p w:rsidR="007D300E" w:rsidRPr="00D738A0" w:rsidRDefault="007D300E" w:rsidP="0019422B">
            <w:pPr>
              <w:rPr>
                <w:b/>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Pr="00D738A0" w:rsidRDefault="009D4ED3" w:rsidP="0019422B">
            <w:pPr>
              <w:rPr>
                <w:b/>
                <w:sz w:val="24"/>
                <w:szCs w:val="24"/>
              </w:rPr>
            </w:pPr>
            <w:r w:rsidRPr="00D738A0">
              <w:rPr>
                <w:b/>
                <w:sz w:val="24"/>
                <w:szCs w:val="24"/>
              </w:rPr>
              <w:t>Chicken pox / varicella</w:t>
            </w: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r w:rsidR="009D4ED3" w:rsidRPr="00D738A0" w:rsidTr="009D4ED3">
        <w:tc>
          <w:tcPr>
            <w:tcW w:w="2394" w:type="dxa"/>
          </w:tcPr>
          <w:p w:rsidR="009D4ED3" w:rsidRDefault="009D4ED3" w:rsidP="0019422B">
            <w:pPr>
              <w:rPr>
                <w:b/>
                <w:sz w:val="24"/>
                <w:szCs w:val="24"/>
              </w:rPr>
            </w:pPr>
            <w:r w:rsidRPr="00D738A0">
              <w:rPr>
                <w:b/>
                <w:sz w:val="24"/>
                <w:szCs w:val="24"/>
              </w:rPr>
              <w:t>Influenza (seasonally)</w:t>
            </w:r>
          </w:p>
          <w:p w:rsidR="007D300E" w:rsidRPr="00D738A0" w:rsidRDefault="007D300E" w:rsidP="0019422B">
            <w:pPr>
              <w:rPr>
                <w:b/>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c>
          <w:tcPr>
            <w:tcW w:w="2394" w:type="dxa"/>
          </w:tcPr>
          <w:p w:rsidR="009D4ED3" w:rsidRPr="00D738A0" w:rsidRDefault="009D4ED3" w:rsidP="0019422B">
            <w:pPr>
              <w:rPr>
                <w:sz w:val="24"/>
                <w:szCs w:val="24"/>
              </w:rPr>
            </w:pPr>
          </w:p>
        </w:tc>
      </w:tr>
    </w:tbl>
    <w:p w:rsidR="009D4ED3" w:rsidRPr="00D738A0" w:rsidRDefault="009D4ED3" w:rsidP="0019422B">
      <w:pPr>
        <w:rPr>
          <w:sz w:val="24"/>
          <w:szCs w:val="24"/>
        </w:rPr>
      </w:pPr>
    </w:p>
    <w:sectPr w:rsidR="009D4ED3" w:rsidRPr="00D7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2EA1"/>
    <w:multiLevelType w:val="hybridMultilevel"/>
    <w:tmpl w:val="A37EBBAC"/>
    <w:lvl w:ilvl="0" w:tplc="3A36BA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78"/>
    <w:rsid w:val="0019422B"/>
    <w:rsid w:val="00507E38"/>
    <w:rsid w:val="00744E14"/>
    <w:rsid w:val="00780D17"/>
    <w:rsid w:val="007D300E"/>
    <w:rsid w:val="009D4ED3"/>
    <w:rsid w:val="00A34682"/>
    <w:rsid w:val="00BD6620"/>
    <w:rsid w:val="00C91B78"/>
    <w:rsid w:val="00D64E66"/>
    <w:rsid w:val="00D738A0"/>
    <w:rsid w:val="00E6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2B"/>
    <w:pPr>
      <w:ind w:left="720"/>
      <w:contextualSpacing/>
    </w:pPr>
  </w:style>
  <w:style w:type="table" w:styleId="TableGrid">
    <w:name w:val="Table Grid"/>
    <w:basedOn w:val="TableNormal"/>
    <w:uiPriority w:val="59"/>
    <w:rsid w:val="009D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7E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2B"/>
    <w:pPr>
      <w:ind w:left="720"/>
      <w:contextualSpacing/>
    </w:pPr>
  </w:style>
  <w:style w:type="table" w:styleId="TableGrid">
    <w:name w:val="Table Grid"/>
    <w:basedOn w:val="TableNormal"/>
    <w:uiPriority w:val="59"/>
    <w:rsid w:val="009D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7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6911">
      <w:bodyDiv w:val="1"/>
      <w:marLeft w:val="0"/>
      <w:marRight w:val="0"/>
      <w:marTop w:val="0"/>
      <w:marBottom w:val="0"/>
      <w:divBdr>
        <w:top w:val="none" w:sz="0" w:space="0" w:color="auto"/>
        <w:left w:val="none" w:sz="0" w:space="0" w:color="auto"/>
        <w:bottom w:val="none" w:sz="0" w:space="0" w:color="auto"/>
        <w:right w:val="none" w:sz="0" w:space="0" w:color="auto"/>
      </w:divBdr>
    </w:div>
    <w:div w:id="16761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2018-05-17T17:23:00Z</dcterms:created>
  <dcterms:modified xsi:type="dcterms:W3CDTF">2018-05-17T17:23:00Z</dcterms:modified>
</cp:coreProperties>
</file>